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24A105">
      <w:p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附件一：</w:t>
      </w:r>
      <w:r>
        <w:rPr>
          <w:rFonts w:hint="eastAsia" w:ascii="仿宋" w:hAnsi="仿宋" w:eastAsia="仿宋"/>
          <w:b/>
          <w:sz w:val="32"/>
          <w:szCs w:val="32"/>
        </w:rPr>
        <w:t xml:space="preserve">   </w:t>
      </w:r>
      <w:r>
        <w:rPr>
          <w:rFonts w:hint="eastAsia" w:ascii="黑体" w:eastAsia="黑体"/>
          <w:b/>
          <w:sz w:val="32"/>
          <w:szCs w:val="32"/>
        </w:rPr>
        <w:t xml:space="preserve">                                                     </w:t>
      </w:r>
    </w:p>
    <w:p w14:paraId="7ADFA888">
      <w:pPr>
        <w:spacing w:after="156" w:afterLines="50"/>
        <w:jc w:val="center"/>
        <w:rPr>
          <w:rFonts w:hint="eastAsia" w:ascii="方正公文小标宋" w:hAnsi="方正公文小标宋" w:eastAsia="方正公文小标宋" w:cs="方正公文小标宋"/>
          <w:bCs/>
          <w:sz w:val="40"/>
          <w:szCs w:val="40"/>
        </w:rPr>
      </w:pPr>
      <w:r>
        <w:rPr>
          <w:rFonts w:hint="eastAsia" w:ascii="方正公文小标宋" w:hAnsi="方正公文小标宋" w:eastAsia="方正公文小标宋" w:cs="方正公文小标宋"/>
          <w:bCs/>
          <w:sz w:val="40"/>
          <w:szCs w:val="40"/>
        </w:rPr>
        <w:t>教室临时使用申请表</w:t>
      </w:r>
    </w:p>
    <w:tbl>
      <w:tblPr>
        <w:tblStyle w:val="2"/>
        <w:tblW w:w="908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5"/>
        <w:gridCol w:w="1573"/>
        <w:gridCol w:w="857"/>
        <w:gridCol w:w="793"/>
        <w:gridCol w:w="1457"/>
        <w:gridCol w:w="2112"/>
      </w:tblGrid>
      <w:tr w14:paraId="27CF49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2295" w:type="dxa"/>
            <w:noWrap w:val="0"/>
            <w:vAlign w:val="center"/>
          </w:tcPr>
          <w:p w14:paraId="11EDF2DF">
            <w:pPr>
              <w:spacing w:line="440" w:lineRule="exact"/>
              <w:ind w:firstLine="300" w:firstLineChars="100"/>
              <w:rPr>
                <w:rFonts w:hint="eastAsia" w:ascii="仿宋" w:hAnsi="仿宋" w:eastAsia="仿宋" w:cs="方正仿宋_GB2312"/>
                <w:sz w:val="30"/>
                <w:szCs w:val="30"/>
              </w:rPr>
            </w:pPr>
            <w:r>
              <w:rPr>
                <w:rFonts w:hint="eastAsia" w:ascii="仿宋" w:hAnsi="仿宋" w:eastAsia="仿宋" w:cs="方正仿宋_GB2312"/>
                <w:sz w:val="30"/>
                <w:szCs w:val="30"/>
              </w:rPr>
              <w:t>申请人所属</w:t>
            </w:r>
          </w:p>
          <w:p w14:paraId="3F6D0958">
            <w:pPr>
              <w:spacing w:line="440" w:lineRule="exact"/>
              <w:jc w:val="center"/>
              <w:rPr>
                <w:rFonts w:hint="eastAsia" w:ascii="仿宋" w:hAnsi="仿宋" w:eastAsia="仿宋" w:cs="方正仿宋_GB2312"/>
                <w:sz w:val="28"/>
                <w:szCs w:val="28"/>
              </w:rPr>
            </w:pPr>
            <w:r>
              <w:rPr>
                <w:rFonts w:hint="eastAsia" w:ascii="仿宋" w:hAnsi="仿宋" w:eastAsia="仿宋" w:cs="方正仿宋_GB2312"/>
                <w:sz w:val="28"/>
                <w:szCs w:val="28"/>
              </w:rPr>
              <w:t xml:space="preserve">  院系（部门）</w:t>
            </w:r>
          </w:p>
        </w:tc>
        <w:tc>
          <w:tcPr>
            <w:tcW w:w="6792" w:type="dxa"/>
            <w:gridSpan w:val="5"/>
            <w:noWrap w:val="0"/>
            <w:vAlign w:val="center"/>
          </w:tcPr>
          <w:p w14:paraId="199F3670">
            <w:pPr>
              <w:jc w:val="center"/>
              <w:rPr>
                <w:rFonts w:hint="eastAsia" w:ascii="仿宋" w:hAnsi="仿宋" w:eastAsia="仿宋" w:cs="方正仿宋_GB2312"/>
                <w:sz w:val="28"/>
                <w:szCs w:val="28"/>
              </w:rPr>
            </w:pPr>
          </w:p>
        </w:tc>
      </w:tr>
      <w:tr w14:paraId="2E9CB2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2295" w:type="dxa"/>
            <w:noWrap w:val="0"/>
            <w:vAlign w:val="center"/>
          </w:tcPr>
          <w:p w14:paraId="261C54B8">
            <w:pPr>
              <w:spacing w:line="440" w:lineRule="exact"/>
              <w:jc w:val="center"/>
              <w:rPr>
                <w:rFonts w:hint="eastAsia" w:ascii="仿宋" w:hAnsi="仿宋" w:eastAsia="仿宋" w:cs="方正仿宋_GB2312"/>
                <w:sz w:val="28"/>
                <w:szCs w:val="28"/>
              </w:rPr>
            </w:pPr>
            <w:r>
              <w:rPr>
                <w:rFonts w:hint="eastAsia" w:ascii="仿宋" w:hAnsi="仿宋" w:eastAsia="仿宋" w:cs="方正仿宋_GB2312"/>
                <w:sz w:val="28"/>
                <w:szCs w:val="28"/>
              </w:rPr>
              <w:t>申请人姓名</w:t>
            </w:r>
          </w:p>
          <w:p w14:paraId="2C53BA7E">
            <w:pPr>
              <w:spacing w:line="440" w:lineRule="exact"/>
              <w:jc w:val="center"/>
              <w:rPr>
                <w:rFonts w:hint="eastAsia" w:ascii="仿宋" w:hAnsi="仿宋" w:eastAsia="仿宋" w:cs="方正仿宋_GB2312"/>
                <w:sz w:val="28"/>
                <w:szCs w:val="28"/>
              </w:rPr>
            </w:pPr>
            <w:r>
              <w:rPr>
                <w:rFonts w:hint="eastAsia" w:ascii="仿宋" w:hAnsi="仿宋" w:eastAsia="仿宋" w:cs="方正仿宋_GB2312"/>
                <w:sz w:val="28"/>
                <w:szCs w:val="28"/>
              </w:rPr>
              <w:t>及联系方式</w:t>
            </w:r>
          </w:p>
        </w:tc>
        <w:tc>
          <w:tcPr>
            <w:tcW w:w="6792" w:type="dxa"/>
            <w:gridSpan w:val="5"/>
            <w:noWrap w:val="0"/>
            <w:vAlign w:val="center"/>
          </w:tcPr>
          <w:p w14:paraId="6612A1D7">
            <w:pPr>
              <w:jc w:val="center"/>
              <w:rPr>
                <w:rFonts w:hint="eastAsia" w:ascii="仿宋" w:hAnsi="仿宋" w:eastAsia="仿宋" w:cs="方正仿宋_GB2312"/>
                <w:sz w:val="28"/>
                <w:szCs w:val="28"/>
              </w:rPr>
            </w:pPr>
          </w:p>
        </w:tc>
      </w:tr>
      <w:tr w14:paraId="3C8A44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  <w:jc w:val="center"/>
        </w:trPr>
        <w:tc>
          <w:tcPr>
            <w:tcW w:w="2295" w:type="dxa"/>
            <w:noWrap w:val="0"/>
            <w:vAlign w:val="center"/>
          </w:tcPr>
          <w:p w14:paraId="68BC956C">
            <w:pPr>
              <w:spacing w:line="440" w:lineRule="exact"/>
              <w:jc w:val="center"/>
              <w:rPr>
                <w:rFonts w:hint="eastAsia" w:ascii="仿宋" w:hAnsi="仿宋" w:eastAsia="仿宋" w:cs="方正仿宋_GB2312"/>
                <w:sz w:val="28"/>
                <w:szCs w:val="28"/>
              </w:rPr>
            </w:pPr>
            <w:r>
              <w:rPr>
                <w:rFonts w:hint="eastAsia" w:ascii="仿宋" w:hAnsi="仿宋" w:eastAsia="仿宋" w:cs="方正仿宋_GB2312"/>
                <w:sz w:val="28"/>
                <w:szCs w:val="28"/>
              </w:rPr>
              <w:t>教室现场负责人</w:t>
            </w:r>
          </w:p>
          <w:p w14:paraId="16DAA0BA">
            <w:pPr>
              <w:spacing w:line="440" w:lineRule="exact"/>
              <w:jc w:val="center"/>
              <w:rPr>
                <w:rFonts w:hint="eastAsia" w:ascii="仿宋" w:hAnsi="仿宋" w:eastAsia="仿宋" w:cs="方正仿宋_GB2312"/>
                <w:sz w:val="28"/>
                <w:szCs w:val="28"/>
              </w:rPr>
            </w:pPr>
            <w:r>
              <w:rPr>
                <w:rFonts w:hint="eastAsia" w:ascii="仿宋" w:hAnsi="仿宋" w:eastAsia="仿宋" w:cs="方正仿宋_GB2312"/>
                <w:sz w:val="28"/>
                <w:szCs w:val="28"/>
              </w:rPr>
              <w:t>及联系方式</w:t>
            </w:r>
          </w:p>
        </w:tc>
        <w:tc>
          <w:tcPr>
            <w:tcW w:w="6792" w:type="dxa"/>
            <w:gridSpan w:val="5"/>
            <w:noWrap w:val="0"/>
            <w:vAlign w:val="center"/>
          </w:tcPr>
          <w:p w14:paraId="01D23319">
            <w:pPr>
              <w:jc w:val="center"/>
              <w:rPr>
                <w:rFonts w:hint="eastAsia" w:ascii="仿宋" w:hAnsi="仿宋" w:eastAsia="仿宋" w:cs="方正仿宋_GB2312"/>
                <w:sz w:val="28"/>
                <w:szCs w:val="28"/>
              </w:rPr>
            </w:pPr>
          </w:p>
        </w:tc>
      </w:tr>
      <w:tr w14:paraId="282B59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2295" w:type="dxa"/>
            <w:noWrap w:val="0"/>
            <w:vAlign w:val="center"/>
          </w:tcPr>
          <w:p w14:paraId="2C09CBC1">
            <w:pPr>
              <w:jc w:val="center"/>
              <w:rPr>
                <w:rFonts w:hint="eastAsia" w:ascii="仿宋" w:hAnsi="仿宋" w:eastAsia="仿宋" w:cs="方正仿宋_GB2312"/>
                <w:sz w:val="28"/>
                <w:szCs w:val="28"/>
              </w:rPr>
            </w:pPr>
            <w:r>
              <w:rPr>
                <w:rFonts w:hint="eastAsia" w:ascii="仿宋" w:hAnsi="仿宋" w:eastAsia="仿宋" w:cs="方正仿宋_GB2312"/>
                <w:sz w:val="28"/>
                <w:szCs w:val="28"/>
              </w:rPr>
              <w:t>事 由</w:t>
            </w:r>
          </w:p>
        </w:tc>
        <w:tc>
          <w:tcPr>
            <w:tcW w:w="1573" w:type="dxa"/>
            <w:tcBorders>
              <w:right w:val="single" w:color="auto" w:sz="4" w:space="0"/>
            </w:tcBorders>
            <w:noWrap w:val="0"/>
            <w:vAlign w:val="center"/>
          </w:tcPr>
          <w:p w14:paraId="1FFB58B8">
            <w:pPr>
              <w:jc w:val="center"/>
              <w:rPr>
                <w:rFonts w:hint="eastAsia" w:ascii="仿宋" w:hAnsi="仿宋" w:eastAsia="仿宋" w:cs="方正仿宋_GB2312"/>
                <w:sz w:val="28"/>
                <w:szCs w:val="28"/>
              </w:rPr>
            </w:pPr>
          </w:p>
        </w:tc>
        <w:tc>
          <w:tcPr>
            <w:tcW w:w="165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08F0992">
            <w:pPr>
              <w:spacing w:line="440" w:lineRule="exact"/>
              <w:jc w:val="center"/>
              <w:rPr>
                <w:rFonts w:hint="eastAsia" w:ascii="仿宋" w:hAnsi="仿宋" w:eastAsia="仿宋" w:cs="方正仿宋_GB2312"/>
                <w:sz w:val="28"/>
                <w:szCs w:val="28"/>
              </w:rPr>
            </w:pPr>
            <w:r>
              <w:rPr>
                <w:rFonts w:hint="eastAsia" w:ascii="仿宋" w:hAnsi="仿宋" w:eastAsia="仿宋" w:cs="方正仿宋_GB2312"/>
                <w:sz w:val="28"/>
                <w:szCs w:val="28"/>
              </w:rPr>
              <w:t>多媒体使用</w:t>
            </w:r>
          </w:p>
        </w:tc>
        <w:tc>
          <w:tcPr>
            <w:tcW w:w="356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27002987">
            <w:pPr>
              <w:jc w:val="center"/>
              <w:rPr>
                <w:rFonts w:hint="eastAsia" w:ascii="仿宋" w:hAnsi="仿宋" w:eastAsia="仿宋" w:cs="方正仿宋_GB2312"/>
                <w:sz w:val="28"/>
                <w:szCs w:val="28"/>
              </w:rPr>
            </w:pPr>
          </w:p>
        </w:tc>
      </w:tr>
      <w:tr w14:paraId="0A4ACA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8" w:hRule="atLeast"/>
          <w:jc w:val="center"/>
        </w:trPr>
        <w:tc>
          <w:tcPr>
            <w:tcW w:w="2295" w:type="dxa"/>
            <w:noWrap w:val="0"/>
            <w:vAlign w:val="center"/>
          </w:tcPr>
          <w:p w14:paraId="7F8984AB">
            <w:pPr>
              <w:spacing w:line="440" w:lineRule="exact"/>
              <w:jc w:val="center"/>
              <w:rPr>
                <w:rFonts w:hint="eastAsia" w:ascii="仿宋" w:hAnsi="仿宋" w:eastAsia="仿宋" w:cs="方正仿宋_GB2312"/>
                <w:sz w:val="28"/>
                <w:szCs w:val="28"/>
              </w:rPr>
            </w:pPr>
            <w:r>
              <w:rPr>
                <w:rFonts w:hint="eastAsia" w:ascii="仿宋" w:hAnsi="仿宋" w:eastAsia="仿宋" w:cs="方正仿宋_GB2312"/>
                <w:sz w:val="28"/>
                <w:szCs w:val="28"/>
              </w:rPr>
              <w:t>申请教室座位数</w:t>
            </w:r>
          </w:p>
        </w:tc>
        <w:tc>
          <w:tcPr>
            <w:tcW w:w="1573" w:type="dxa"/>
            <w:tcBorders>
              <w:right w:val="single" w:color="auto" w:sz="4" w:space="0"/>
            </w:tcBorders>
            <w:noWrap w:val="0"/>
            <w:vAlign w:val="center"/>
          </w:tcPr>
          <w:p w14:paraId="608CE11F">
            <w:pPr>
              <w:jc w:val="center"/>
              <w:rPr>
                <w:rFonts w:hint="eastAsia" w:ascii="仿宋" w:hAnsi="仿宋" w:eastAsia="仿宋" w:cs="方正仿宋_GB2312"/>
                <w:sz w:val="28"/>
                <w:szCs w:val="28"/>
              </w:rPr>
            </w:pPr>
          </w:p>
        </w:tc>
        <w:tc>
          <w:tcPr>
            <w:tcW w:w="165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6EA6B94">
            <w:pPr>
              <w:jc w:val="center"/>
              <w:rPr>
                <w:rFonts w:hint="eastAsia" w:ascii="仿宋" w:hAnsi="仿宋" w:eastAsia="仿宋" w:cs="方正仿宋_GB2312"/>
                <w:sz w:val="28"/>
                <w:szCs w:val="28"/>
              </w:rPr>
            </w:pPr>
            <w:r>
              <w:rPr>
                <w:rFonts w:hint="eastAsia" w:ascii="仿宋" w:hAnsi="仿宋" w:eastAsia="仿宋" w:cs="方正仿宋_GB2312"/>
                <w:sz w:val="28"/>
                <w:szCs w:val="28"/>
              </w:rPr>
              <w:t>教室用途</w:t>
            </w:r>
          </w:p>
        </w:tc>
        <w:tc>
          <w:tcPr>
            <w:tcW w:w="356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01D6FAC6">
            <w:pPr>
              <w:spacing w:line="360" w:lineRule="auto"/>
              <w:rPr>
                <w:rFonts w:hint="eastAsia" w:ascii="仿宋" w:hAnsi="仿宋" w:eastAsia="仿宋" w:cs="方正仿宋_GB2312"/>
                <w:sz w:val="28"/>
                <w:szCs w:val="28"/>
              </w:rPr>
            </w:pPr>
            <w:r>
              <w:rPr>
                <w:rFonts w:hint="eastAsia" w:ascii="仿宋" w:hAnsi="仿宋" w:eastAsia="仿宋" w:cs="方正仿宋_GB2312"/>
                <w:sz w:val="28"/>
                <w:szCs w:val="28"/>
              </w:rPr>
              <w:t>□上课使用 （补课，党课）</w:t>
            </w:r>
          </w:p>
          <w:p w14:paraId="28F1279A">
            <w:pPr>
              <w:spacing w:line="360" w:lineRule="auto"/>
              <w:rPr>
                <w:rFonts w:hint="eastAsia" w:ascii="仿宋" w:hAnsi="仿宋" w:eastAsia="仿宋" w:cs="方正仿宋_GB2312"/>
                <w:sz w:val="28"/>
                <w:szCs w:val="28"/>
              </w:rPr>
            </w:pPr>
            <w:r>
              <w:rPr>
                <w:rFonts w:hint="eastAsia" w:ascii="仿宋" w:hAnsi="仿宋" w:eastAsia="仿宋" w:cs="方正仿宋_GB2312"/>
                <w:sz w:val="28"/>
                <w:szCs w:val="28"/>
              </w:rPr>
              <w:t>□活动使用 （非上课活动）</w:t>
            </w:r>
          </w:p>
        </w:tc>
      </w:tr>
      <w:tr w14:paraId="64BBBB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  <w:jc w:val="center"/>
        </w:trPr>
        <w:tc>
          <w:tcPr>
            <w:tcW w:w="2295" w:type="dxa"/>
            <w:noWrap w:val="0"/>
            <w:vAlign w:val="center"/>
          </w:tcPr>
          <w:p w14:paraId="793BB96D">
            <w:pPr>
              <w:spacing w:line="440" w:lineRule="exact"/>
              <w:jc w:val="center"/>
              <w:rPr>
                <w:rFonts w:hint="eastAsia" w:ascii="仿宋" w:hAnsi="仿宋" w:eastAsia="仿宋" w:cs="方正仿宋_GB2312"/>
                <w:sz w:val="28"/>
                <w:szCs w:val="28"/>
              </w:rPr>
            </w:pPr>
            <w:r>
              <w:rPr>
                <w:rFonts w:hint="eastAsia" w:ascii="仿宋" w:hAnsi="仿宋" w:eastAsia="仿宋" w:cs="方正仿宋_GB2312"/>
                <w:sz w:val="28"/>
                <w:szCs w:val="28"/>
              </w:rPr>
              <w:t>使用时间</w:t>
            </w:r>
          </w:p>
        </w:tc>
        <w:tc>
          <w:tcPr>
            <w:tcW w:w="1573" w:type="dxa"/>
            <w:tcBorders>
              <w:right w:val="single" w:color="auto" w:sz="4" w:space="0"/>
            </w:tcBorders>
            <w:noWrap w:val="0"/>
            <w:vAlign w:val="center"/>
          </w:tcPr>
          <w:p w14:paraId="51430D5E">
            <w:pPr>
              <w:spacing w:line="360" w:lineRule="auto"/>
              <w:rPr>
                <w:rFonts w:hint="eastAsia" w:ascii="仿宋" w:hAnsi="仿宋" w:eastAsia="仿宋" w:cs="方正仿宋_GB2312"/>
                <w:sz w:val="28"/>
                <w:szCs w:val="28"/>
              </w:rPr>
            </w:pPr>
          </w:p>
        </w:tc>
        <w:tc>
          <w:tcPr>
            <w:tcW w:w="165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240C1F1">
            <w:pPr>
              <w:spacing w:line="440" w:lineRule="exact"/>
              <w:rPr>
                <w:rFonts w:hint="eastAsia" w:ascii="仿宋" w:hAnsi="仿宋" w:eastAsia="仿宋" w:cs="方正仿宋_GB2312"/>
                <w:sz w:val="28"/>
                <w:szCs w:val="28"/>
              </w:rPr>
            </w:pPr>
          </w:p>
          <w:p w14:paraId="04517A54">
            <w:pPr>
              <w:spacing w:line="440" w:lineRule="exact"/>
              <w:jc w:val="center"/>
              <w:rPr>
                <w:rFonts w:hint="eastAsia" w:ascii="仿宋" w:hAnsi="仿宋" w:eastAsia="仿宋" w:cs="方正仿宋_GB2312"/>
                <w:sz w:val="28"/>
                <w:szCs w:val="28"/>
              </w:rPr>
            </w:pPr>
            <w:r>
              <w:rPr>
                <w:rFonts w:hint="eastAsia" w:ascii="仿宋" w:hAnsi="仿宋" w:eastAsia="仿宋" w:cs="方正仿宋_GB2312"/>
                <w:sz w:val="28"/>
                <w:szCs w:val="28"/>
              </w:rPr>
              <w:t>教室</w:t>
            </w:r>
          </w:p>
          <w:p w14:paraId="1C64676E">
            <w:pPr>
              <w:spacing w:line="440" w:lineRule="exact"/>
              <w:jc w:val="center"/>
              <w:rPr>
                <w:rFonts w:hint="eastAsia" w:ascii="仿宋" w:hAnsi="仿宋" w:eastAsia="仿宋" w:cs="方正仿宋_GB2312"/>
                <w:sz w:val="28"/>
                <w:szCs w:val="28"/>
              </w:rPr>
            </w:pPr>
          </w:p>
        </w:tc>
        <w:tc>
          <w:tcPr>
            <w:tcW w:w="356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742AF8E4">
            <w:pPr>
              <w:spacing w:line="360" w:lineRule="auto"/>
              <w:rPr>
                <w:rFonts w:hint="eastAsia" w:ascii="仿宋" w:hAnsi="仿宋" w:eastAsia="仿宋" w:cs="方正仿宋_GB2312"/>
                <w:sz w:val="28"/>
                <w:szCs w:val="28"/>
              </w:rPr>
            </w:pPr>
          </w:p>
        </w:tc>
      </w:tr>
      <w:tr w14:paraId="75CB36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3" w:hRule="atLeast"/>
          <w:jc w:val="center"/>
        </w:trPr>
        <w:tc>
          <w:tcPr>
            <w:tcW w:w="2295" w:type="dxa"/>
            <w:tcBorders>
              <w:right w:val="single" w:color="auto" w:sz="4" w:space="0"/>
            </w:tcBorders>
            <w:noWrap w:val="0"/>
            <w:vAlign w:val="center"/>
          </w:tcPr>
          <w:p w14:paraId="09C6A63C">
            <w:pPr>
              <w:rPr>
                <w:rFonts w:hint="eastAsia" w:ascii="仿宋" w:hAnsi="仿宋" w:eastAsia="仿宋" w:cs="方正仿宋_GB2312"/>
                <w:sz w:val="28"/>
                <w:szCs w:val="28"/>
              </w:rPr>
            </w:pPr>
            <w:r>
              <w:rPr>
                <w:rFonts w:hint="eastAsia" w:ascii="仿宋" w:hAnsi="仿宋" w:eastAsia="仿宋" w:cs="方正仿宋_GB2312"/>
                <w:sz w:val="28"/>
                <w:szCs w:val="28"/>
              </w:rPr>
              <w:t>申请人签字：</w:t>
            </w:r>
          </w:p>
        </w:tc>
        <w:tc>
          <w:tcPr>
            <w:tcW w:w="243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082FEC9">
            <w:pPr>
              <w:rPr>
                <w:rFonts w:hint="eastAsia" w:ascii="仿宋" w:hAnsi="仿宋" w:eastAsia="仿宋" w:cs="方正仿宋_GB2312"/>
                <w:sz w:val="28"/>
                <w:szCs w:val="28"/>
              </w:rPr>
            </w:pPr>
          </w:p>
        </w:tc>
        <w:tc>
          <w:tcPr>
            <w:tcW w:w="225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29065CD">
            <w:pPr>
              <w:rPr>
                <w:rFonts w:ascii="仿宋" w:hAnsi="仿宋" w:eastAsia="仿宋" w:cs="方正仿宋_GB2312"/>
                <w:sz w:val="28"/>
                <w:szCs w:val="28"/>
              </w:rPr>
            </w:pPr>
            <w:r>
              <w:rPr>
                <w:rFonts w:hint="eastAsia" w:ascii="仿宋" w:hAnsi="仿宋" w:eastAsia="仿宋" w:cs="方正仿宋_GB2312"/>
                <w:sz w:val="28"/>
                <w:szCs w:val="28"/>
              </w:rPr>
              <w:t>部门主管</w:t>
            </w:r>
          </w:p>
          <w:p w14:paraId="479CB6C1">
            <w:pPr>
              <w:rPr>
                <w:rFonts w:hint="eastAsia" w:ascii="仿宋" w:hAnsi="仿宋" w:eastAsia="仿宋" w:cs="方正仿宋_GB2312"/>
                <w:sz w:val="28"/>
                <w:szCs w:val="28"/>
              </w:rPr>
            </w:pPr>
            <w:r>
              <w:rPr>
                <w:rFonts w:hint="eastAsia" w:ascii="仿宋" w:hAnsi="仿宋" w:eastAsia="仿宋" w:cs="方正仿宋_GB2312"/>
                <w:sz w:val="28"/>
                <w:szCs w:val="28"/>
              </w:rPr>
              <w:t>负责人签字：</w:t>
            </w:r>
          </w:p>
        </w:tc>
        <w:tc>
          <w:tcPr>
            <w:tcW w:w="2112" w:type="dxa"/>
            <w:tcBorders>
              <w:left w:val="single" w:color="auto" w:sz="4" w:space="0"/>
            </w:tcBorders>
            <w:noWrap w:val="0"/>
            <w:vAlign w:val="center"/>
          </w:tcPr>
          <w:p w14:paraId="36247136">
            <w:pPr>
              <w:rPr>
                <w:rFonts w:hint="eastAsia" w:ascii="仿宋" w:hAnsi="仿宋" w:eastAsia="仿宋" w:cs="方正仿宋_GB2312"/>
                <w:sz w:val="28"/>
                <w:szCs w:val="28"/>
              </w:rPr>
            </w:pPr>
          </w:p>
        </w:tc>
      </w:tr>
      <w:tr w14:paraId="0A6D1F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  <w:jc w:val="center"/>
        </w:trPr>
        <w:tc>
          <w:tcPr>
            <w:tcW w:w="2295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36146E">
            <w:pPr>
              <w:spacing w:line="440" w:lineRule="exact"/>
              <w:rPr>
                <w:rFonts w:ascii="仿宋" w:hAnsi="仿宋" w:eastAsia="仿宋" w:cs="方正仿宋_GB2312"/>
                <w:sz w:val="28"/>
                <w:szCs w:val="28"/>
              </w:rPr>
            </w:pPr>
            <w:r>
              <w:rPr>
                <w:rFonts w:hint="eastAsia" w:ascii="仿宋" w:hAnsi="仿宋" w:eastAsia="仿宋" w:cs="方正仿宋_GB2312"/>
                <w:sz w:val="28"/>
                <w:szCs w:val="28"/>
              </w:rPr>
              <w:t>教室管理科</w:t>
            </w:r>
          </w:p>
          <w:p w14:paraId="353C8F3E">
            <w:pPr>
              <w:spacing w:line="440" w:lineRule="exact"/>
              <w:rPr>
                <w:rFonts w:hint="eastAsia" w:ascii="仿宋" w:hAnsi="仿宋" w:eastAsia="仿宋" w:cs="方正仿宋_GB2312"/>
                <w:sz w:val="28"/>
                <w:szCs w:val="28"/>
              </w:rPr>
            </w:pPr>
            <w:r>
              <w:rPr>
                <w:rFonts w:hint="eastAsia" w:ascii="仿宋" w:hAnsi="仿宋" w:eastAsia="仿宋" w:cs="方正仿宋_GB2312"/>
                <w:sz w:val="28"/>
                <w:szCs w:val="28"/>
              </w:rPr>
              <w:t>负责人签字：</w:t>
            </w:r>
          </w:p>
        </w:tc>
        <w:tc>
          <w:tcPr>
            <w:tcW w:w="243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52BF8F">
            <w:pPr>
              <w:spacing w:line="440" w:lineRule="exact"/>
              <w:rPr>
                <w:rFonts w:hint="eastAsia" w:ascii="仿宋" w:hAnsi="仿宋" w:eastAsia="仿宋" w:cs="方正仿宋_GB2312"/>
                <w:sz w:val="28"/>
                <w:szCs w:val="28"/>
              </w:rPr>
            </w:pPr>
          </w:p>
        </w:tc>
        <w:tc>
          <w:tcPr>
            <w:tcW w:w="225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6B9ECE">
            <w:pPr>
              <w:spacing w:line="440" w:lineRule="exact"/>
              <w:rPr>
                <w:rFonts w:ascii="仿宋" w:hAnsi="仿宋" w:eastAsia="仿宋" w:cs="方正仿宋_GB2312"/>
                <w:sz w:val="28"/>
                <w:szCs w:val="28"/>
              </w:rPr>
            </w:pPr>
            <w:r>
              <w:rPr>
                <w:rFonts w:hint="eastAsia" w:ascii="仿宋" w:hAnsi="仿宋" w:eastAsia="仿宋" w:cs="方正仿宋_GB2312"/>
                <w:sz w:val="28"/>
                <w:szCs w:val="28"/>
              </w:rPr>
              <w:t>信息中心</w:t>
            </w:r>
          </w:p>
          <w:p w14:paraId="39197D93">
            <w:pPr>
              <w:spacing w:line="440" w:lineRule="exact"/>
              <w:rPr>
                <w:rFonts w:hint="eastAsia" w:ascii="仿宋" w:hAnsi="仿宋" w:eastAsia="仿宋" w:cs="方正仿宋_GB2312"/>
                <w:sz w:val="28"/>
                <w:szCs w:val="28"/>
              </w:rPr>
            </w:pPr>
            <w:r>
              <w:rPr>
                <w:rFonts w:hint="eastAsia" w:ascii="仿宋" w:hAnsi="仿宋" w:eastAsia="仿宋" w:cs="方正仿宋_GB2312"/>
                <w:sz w:val="28"/>
                <w:szCs w:val="28"/>
              </w:rPr>
              <w:t>负责人签字：</w:t>
            </w:r>
          </w:p>
        </w:tc>
        <w:tc>
          <w:tcPr>
            <w:tcW w:w="2112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547A06CE">
            <w:pPr>
              <w:spacing w:line="440" w:lineRule="exact"/>
              <w:rPr>
                <w:rFonts w:hint="eastAsia" w:ascii="仿宋" w:hAnsi="仿宋" w:eastAsia="仿宋" w:cs="方正仿宋_GB2312"/>
                <w:sz w:val="28"/>
                <w:szCs w:val="28"/>
              </w:rPr>
            </w:pPr>
          </w:p>
        </w:tc>
      </w:tr>
    </w:tbl>
    <w:p w14:paraId="3999EF69">
      <w:pPr>
        <w:spacing w:line="540" w:lineRule="exact"/>
        <w:rPr>
          <w:rFonts w:hint="eastAsia" w:ascii="仿宋" w:hAnsi="仿宋" w:eastAsia="仿宋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b/>
          <w:sz w:val="32"/>
          <w:szCs w:val="32"/>
        </w:rPr>
        <w:t>注：</w:t>
      </w:r>
      <w:r>
        <w:rPr>
          <w:rFonts w:hint="eastAsia" w:ascii="仿宋" w:hAnsi="仿宋" w:eastAsia="仿宋" w:cs="方正仿宋_GB2312"/>
          <w:sz w:val="32"/>
          <w:szCs w:val="32"/>
        </w:rPr>
        <w:t xml:space="preserve">1.此表用于临时申请教室使用，原则上提前一周申请。      </w:t>
      </w:r>
    </w:p>
    <w:p w14:paraId="3765C3A7">
      <w:pPr>
        <w:spacing w:line="540" w:lineRule="exact"/>
        <w:ind w:firstLine="640" w:firstLineChars="200"/>
        <w:rPr>
          <w:rFonts w:hint="eastAsia" w:ascii="仿宋" w:hAnsi="仿宋" w:eastAsia="仿宋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2.本申请表一式两份，本部门一份，教室管理科一份。</w:t>
      </w:r>
    </w:p>
    <w:p w14:paraId="77735115">
      <w:pPr>
        <w:spacing w:line="540" w:lineRule="exact"/>
        <w:ind w:firstLine="640" w:firstLineChars="200"/>
        <w:rPr>
          <w:rFonts w:hint="eastAsia" w:ascii="仿宋" w:hAnsi="仿宋" w:eastAsia="仿宋" w:cs="宋体"/>
          <w:sz w:val="44"/>
          <w:szCs w:val="44"/>
        </w:rPr>
      </w:pPr>
      <w:r>
        <w:rPr>
          <w:rFonts w:hint="eastAsia" w:ascii="仿宋" w:hAnsi="仿宋" w:eastAsia="仿宋" w:cs="方正仿宋_GB2312"/>
          <w:sz w:val="32"/>
          <w:szCs w:val="32"/>
        </w:rPr>
        <w:t>3.若活动使用教室与上课发生冲突时，以上课为准。</w:t>
      </w:r>
    </w:p>
    <w:p w14:paraId="3E911CD6">
      <w:pPr>
        <w:spacing w:line="540" w:lineRule="exact"/>
        <w:jc w:val="center"/>
        <w:rPr>
          <w:rFonts w:hint="eastAsia" w:ascii="方正公文小标宋" w:hAnsi="方正公文小标宋" w:eastAsia="方正公文小标宋" w:cs="方正公文小标宋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</w:rPr>
        <w:t>教室临时使用申请说明</w:t>
      </w:r>
    </w:p>
    <w:p w14:paraId="4CB208B7">
      <w:pPr>
        <w:spacing w:line="540" w:lineRule="exact"/>
        <w:jc w:val="center"/>
        <w:rPr>
          <w:rFonts w:ascii="宋体" w:hAnsi="宋体" w:cs="宋体"/>
          <w:sz w:val="44"/>
          <w:szCs w:val="44"/>
        </w:rPr>
      </w:pPr>
    </w:p>
    <w:p w14:paraId="352266EA">
      <w:pPr>
        <w:spacing w:line="540" w:lineRule="exact"/>
        <w:ind w:firstLine="643" w:firstLineChars="200"/>
        <w:rPr>
          <w:rFonts w:hint="eastAsia" w:ascii="仿宋" w:hAnsi="仿宋" w:eastAsia="仿宋" w:cs="黑体"/>
          <w:b/>
          <w:bCs/>
          <w:sz w:val="32"/>
          <w:szCs w:val="32"/>
        </w:rPr>
      </w:pPr>
      <w:r>
        <w:rPr>
          <w:rFonts w:hint="eastAsia" w:ascii="仿宋" w:hAnsi="仿宋" w:eastAsia="仿宋" w:cs="黑体"/>
          <w:b/>
          <w:bCs/>
          <w:sz w:val="32"/>
          <w:szCs w:val="32"/>
        </w:rPr>
        <w:t>一、临时教室申请流程</w:t>
      </w:r>
    </w:p>
    <w:p w14:paraId="4DF01F20">
      <w:pPr>
        <w:spacing w:line="540" w:lineRule="exact"/>
        <w:ind w:firstLine="640" w:firstLineChars="200"/>
        <w:rPr>
          <w:rFonts w:hint="eastAsia" w:ascii="仿宋" w:hAnsi="仿宋" w:eastAsia="仿宋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（一）如实填写临时使用教室申请表。</w:t>
      </w:r>
    </w:p>
    <w:p w14:paraId="025215BD">
      <w:pPr>
        <w:spacing w:line="540" w:lineRule="exact"/>
        <w:ind w:firstLine="640" w:firstLineChars="200"/>
        <w:rPr>
          <w:rFonts w:hint="eastAsia" w:ascii="仿宋" w:hAnsi="仿宋" w:eastAsia="仿宋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（二）教室申请表部门领导签字。</w:t>
      </w:r>
    </w:p>
    <w:p w14:paraId="100655E8">
      <w:pPr>
        <w:spacing w:line="540" w:lineRule="exact"/>
        <w:ind w:firstLine="640" w:firstLineChars="200"/>
        <w:rPr>
          <w:rFonts w:hint="eastAsia" w:ascii="仿宋" w:hAnsi="仿宋" w:eastAsia="仿宋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（三）教室申请表信息中心领导签字。</w:t>
      </w:r>
    </w:p>
    <w:p w14:paraId="059430E3">
      <w:pPr>
        <w:ind w:firstLine="643" w:firstLineChars="200"/>
        <w:rPr>
          <w:rFonts w:hint="eastAsia" w:ascii="仿宋" w:hAnsi="仿宋" w:eastAsia="仿宋" w:cs="黑体"/>
          <w:b/>
          <w:bCs/>
          <w:sz w:val="32"/>
          <w:szCs w:val="32"/>
        </w:rPr>
      </w:pPr>
      <w:r>
        <w:rPr>
          <w:rFonts w:hint="eastAsia" w:ascii="仿宋" w:hAnsi="仿宋" w:eastAsia="仿宋" w:cs="黑体"/>
          <w:b/>
          <w:bCs/>
          <w:sz w:val="32"/>
          <w:szCs w:val="32"/>
        </w:rPr>
        <w:t>二、临时教室使用要求</w:t>
      </w:r>
    </w:p>
    <w:p w14:paraId="42DB275D">
      <w:pPr>
        <w:ind w:firstLine="640" w:firstLineChars="200"/>
        <w:rPr>
          <w:rFonts w:hint="eastAsia" w:ascii="仿宋" w:hAnsi="仿宋" w:eastAsia="仿宋" w:cs="方正仿宋_GB2312"/>
          <w:b/>
          <w:bCs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（一）教室使用者应自觉维护教室内外环境卫生，爱护教室内设施，不准在教室内乱贴、乱画，不准在教室内吐痰，乱扔纸屑</w:t>
      </w:r>
      <w:r>
        <w:rPr>
          <w:rFonts w:hint="eastAsia" w:ascii="仿宋" w:hAnsi="仿宋" w:eastAsia="仿宋" w:cs="方正仿宋_GB2312"/>
          <w:sz w:val="32"/>
          <w:szCs w:val="32"/>
          <w:lang w:eastAsia="zh-CN"/>
        </w:rPr>
        <w:t>、杂物</w:t>
      </w:r>
      <w:r>
        <w:rPr>
          <w:rFonts w:hint="eastAsia" w:ascii="仿宋" w:hAnsi="仿宋" w:eastAsia="仿宋" w:cs="方正仿宋_GB2312"/>
          <w:sz w:val="32"/>
          <w:szCs w:val="32"/>
        </w:rPr>
        <w:t>教室内严禁吸烟，不准大声喧哗、做有碍他人学习的任何事情，不准私自搬动、拆卸、刻画桌椅，不准打牌、下棋，不准穿背心、拖鞋进入教室，不准倒插教室门进行自习，禁止任何撬门、扭锁或翻窗进入教室的行为；</w:t>
      </w:r>
    </w:p>
    <w:p w14:paraId="3FF92FF8">
      <w:pPr>
        <w:spacing w:line="540" w:lineRule="exact"/>
        <w:ind w:firstLine="640" w:firstLineChars="200"/>
        <w:rPr>
          <w:rFonts w:hint="eastAsia" w:ascii="仿宋" w:hAnsi="仿宋" w:eastAsia="仿宋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（二）严禁携带易燃、易爆等危险品进入教室，严禁使用明火，严禁违章用电，严禁移动和损坏消防器材及消防标志。</w:t>
      </w:r>
    </w:p>
    <w:p w14:paraId="10430B03">
      <w:pPr>
        <w:spacing w:line="540" w:lineRule="exact"/>
        <w:ind w:firstLine="640" w:firstLineChars="200"/>
        <w:rPr>
          <w:rFonts w:hint="eastAsia" w:ascii="仿宋" w:hAnsi="仿宋" w:eastAsia="仿宋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（三）</w:t>
      </w:r>
      <w:r>
        <w:rPr>
          <w:rFonts w:ascii="仿宋" w:hAnsi="仿宋" w:eastAsia="仿宋" w:cs="方正仿宋_GB2312"/>
          <w:sz w:val="32"/>
          <w:szCs w:val="32"/>
        </w:rPr>
        <w:t>申请教室必须保证不随意挪动该教室的多媒体</w:t>
      </w:r>
      <w:r>
        <w:rPr>
          <w:rFonts w:hint="eastAsia" w:ascii="仿宋" w:hAnsi="仿宋" w:eastAsia="仿宋" w:cs="方正仿宋_GB2312"/>
          <w:sz w:val="32"/>
          <w:szCs w:val="32"/>
        </w:rPr>
        <w:t>讲桌等多媒体设备，如果使用了多媒体，请在使用后关闭多媒体。</w:t>
      </w:r>
    </w:p>
    <w:p w14:paraId="0DDAE5D3">
      <w:pPr>
        <w:spacing w:line="540" w:lineRule="exact"/>
        <w:ind w:firstLine="640" w:firstLineChars="200"/>
        <w:rPr>
          <w:rFonts w:hint="eastAsia" w:ascii="仿宋" w:hAnsi="仿宋" w:eastAsia="仿宋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（四）活动结束后请负责人组织打扫教室卫生（黑板、讲桌，地面、座椅等）。</w:t>
      </w:r>
    </w:p>
    <w:p w14:paraId="1FB6684B">
      <w:pPr>
        <w:pStyle w:val="4"/>
        <w:spacing w:line="540" w:lineRule="exact"/>
        <w:ind w:firstLine="640"/>
        <w:rPr>
          <w:rFonts w:hint="eastAsia" w:ascii="仿宋" w:hAnsi="仿宋" w:eastAsia="仿宋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（五）</w:t>
      </w:r>
      <w:r>
        <w:rPr>
          <w:rFonts w:ascii="仿宋" w:hAnsi="仿宋" w:eastAsia="仿宋" w:cs="方正仿宋_GB2312"/>
          <w:sz w:val="32"/>
          <w:szCs w:val="32"/>
        </w:rPr>
        <w:t>教室使用</w:t>
      </w:r>
      <w:r>
        <w:rPr>
          <w:rFonts w:hint="eastAsia" w:ascii="仿宋" w:hAnsi="仿宋" w:eastAsia="仿宋" w:cs="方正仿宋_GB2312"/>
          <w:sz w:val="32"/>
          <w:szCs w:val="32"/>
        </w:rPr>
        <w:t>结束后会有人进行检查，如有设备损坏，照价赔偿及维修。</w:t>
      </w:r>
    </w:p>
    <w:p w14:paraId="3D1A06B3">
      <w:pPr>
        <w:pStyle w:val="4"/>
        <w:spacing w:line="540" w:lineRule="exact"/>
        <w:ind w:firstLine="640"/>
        <w:rPr>
          <w:rFonts w:hint="eastAsia" w:ascii="仿宋" w:hAnsi="仿宋" w:eastAsia="仿宋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（六）</w:t>
      </w:r>
      <w:r>
        <w:rPr>
          <w:rFonts w:ascii="仿宋" w:hAnsi="仿宋" w:eastAsia="仿宋" w:cs="方正仿宋_GB2312"/>
          <w:sz w:val="32"/>
          <w:szCs w:val="32"/>
        </w:rPr>
        <w:t>在使用教室过程中，如果出现任何安全事故，应由申请人承担一切责任</w:t>
      </w:r>
      <w:r>
        <w:rPr>
          <w:rFonts w:hint="eastAsia" w:ascii="仿宋" w:hAnsi="仿宋" w:eastAsia="仿宋" w:cs="方正仿宋_GB2312"/>
          <w:sz w:val="32"/>
          <w:szCs w:val="32"/>
        </w:rPr>
        <w:t>。</w:t>
      </w:r>
    </w:p>
    <w:p w14:paraId="28D7FF5D">
      <w:pPr>
        <w:spacing w:line="540" w:lineRule="exact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（七）以上要求如有违反将终止以后一切活动教室申请。</w:t>
      </w:r>
    </w:p>
    <w:p w14:paraId="6FDBB93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C61C5A4-7F41-4640-95F3-8CF9D3984E9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F757E8E1-4181-4B25-908D-179799B90F4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FBB58B4F-58D4-4F83-AD73-FC702952A20F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4" w:fontKey="{8AA09623-4633-4597-9EB4-7FB19F1F1509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7A5F988B-6A51-4CE3-A553-BD7A56F565A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AF3FD7"/>
    <w:rsid w:val="1AAF3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669</Words>
  <Characters>672</Characters>
  <Lines>0</Lines>
  <Paragraphs>0</Paragraphs>
  <TotalTime>0</TotalTime>
  <ScaleCrop>false</ScaleCrop>
  <LinksUpToDate>false</LinksUpToDate>
  <CharactersWithSpaces>739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2026-09-03T02:27:00Z</dcterms:created>
  <dc:creator>青鸟</dc:creator>
  <cp:lastModifiedBy>青鸟</cp:lastModifiedBy>
  <dcterms:modified xsi:type="dcterms:W3CDTF">2026-09-03T02:28:12Z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D69C32CF225D4F8D9B2117DAD72B8A0A_11</vt:lpwstr>
  </property>
  <property fmtid="{D5CDD505-2E9C-101B-9397-08002B2CF9AE}" pid="4" name="KSOTemplateDocerSaveRecord">
    <vt:lpwstr>eyJoZGlkIjoiNzk4NWNkNGNmZWI1MmYxZGIxMTFlNDVkZTQ0OTZjNTEiLCJ1c2VySWQiOiI3Mjk4NzEwMTcifQ==</vt:lpwstr>
  </property>
</Properties>
</file>